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(Su carta intestata dell’Associazione)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2: Descrizione del Progetto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Titolo del progetto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Descrizione e Modalità di realizzazione del Progetto</w:t>
              <w:br w:type="textWrapping"/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Inserire descrizione delle finalità del progetto, come sono stati coinvolti i partecipanti, se ci sono stati supporti singoli, di coppia, di gruppo, le modalità (di persona, on line), se rivolto ai soci o anche a partecipanti esterni, se erano previsti cicli o se il supporto è stato dato in base alle necessità ecc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Risultati del progetto: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numero di persone coinvolte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* ____ pazienti</w:t>
              <w:br w:type="textWrapping"/>
              <w:t xml:space="preserve">* ____ caregiver</w:t>
              <w:br w:type="textWrapping"/>
              <w:t xml:space="preserve">* ____ siblings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numero di incontri effettuati, suddivisi per categoria </w:t>
              <w:br w:type="textWrapping"/>
              <w:t xml:space="preserve">* singoli</w:t>
              <w:br w:type="textWrapping"/>
              <w:t xml:space="preserve">* di coppia</w:t>
              <w:br w:type="textWrapping"/>
              <w:t xml:space="preserve">* di gruppo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eventuale riscontro dei partecipanti (questionari di gradimento, survey ecc) sulla bontà del progetto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Replicabilità del progetto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se questo è stato il primo anno del progetto o meno; se è previsto il proseguimento; ecc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Finanziamento del progetto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come è stata sostenuta la spesa per il progetto.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10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03"/>
              <w:gridCol w:w="2703"/>
              <w:gridCol w:w="2703"/>
              <w:tblGridChange w:id="0">
                <w:tblGrid>
                  <w:gridCol w:w="2703"/>
                  <w:gridCol w:w="2703"/>
                  <w:gridCol w:w="270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Fonti proprie dell’Associazione (5x1000, quote sociali, donazioni)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euro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      % su totale</w:t>
                  </w:r>
                </w:p>
              </w:tc>
            </w:tr>
            <w:tr>
              <w:trPr>
                <w:cantSplit w:val="0"/>
                <w:trHeight w:val="48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Bando (specificare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euro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      % su totale</w:t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Grant (specificare)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euro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      % su totale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Raccolte fondi aperte ad hoc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euro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     % su totale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TOTALE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euro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